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O DZIEŁO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 (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miejscowość)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_____________, prowadzącym/ą działalność gospodarczą pod firmą: _________________, z adresem stałego miejsca prowadzenia działalności gospodarczej: _______________________, PESEL: ___________, NIP: ______________, adres do doręczeń: _________________, e-mail: _____________, zwanym/ą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„Zamawiającym” 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zamieszkałym/ą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legitymującym/ą się dowodem osobistym, seria i nr: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nr PESEL: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zwanym/ą dalej </w:t>
      </w:r>
      <w:r>
        <w:rPr>
          <w:rFonts w:ascii="Times New Roman" w:hAnsi="Times New Roman" w:cs="Times New Roman"/>
          <w:b/>
          <w:sz w:val="24"/>
          <w:szCs w:val="24"/>
        </w:rPr>
        <w:t>„Wykonawcą”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zwanymi “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>”.</w:t>
      </w:r>
    </w:p>
    <w:p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bookmarkStart w:id="0" w:name="WKP_AL_1515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§ 1</w:t>
      </w:r>
      <w:bookmarkEnd w:id="0"/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Przedmiot umowy</w:t>
      </w:r>
    </w:p>
    <w:p>
      <w:pPr>
        <w:pStyle w:val="Akapitzlist"/>
        <w:widowControl w:val="0"/>
        <w:numPr>
          <w:ilvl w:val="0"/>
          <w:numId w:val="26"/>
        </w:numPr>
        <w:suppressAutoHyphens/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Zamawiający powierza wykonanie, a Wykonawca zobowiązuje się wykonać dzieło polegające na: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________________________________________________________.</w:t>
      </w:r>
    </w:p>
    <w:p>
      <w:pPr>
        <w:widowControl w:val="0"/>
        <w:suppressAutoHyphens/>
        <w:spacing w:after="120" w:line="360" w:lineRule="auto"/>
        <w:ind w:left="426" w:hanging="426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bookmarkStart w:id="1" w:name="WKP_AL_1517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§ 2</w:t>
      </w:r>
      <w:bookmarkEnd w:id="1"/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Zasady wykonywania dzieła</w:t>
      </w:r>
    </w:p>
    <w:p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oświadcza, iż posiada kwalifikacje niezbędne do profesjonalnego wykonania dzieła.</w:t>
      </w:r>
    </w:p>
    <w:p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Wykonawca oświadcza, iż posiada wiedzę i doświadczenie w zakresie wymagań technicznych i jakościowych związanych z wytworzeniem dzieła zgodnie z obowiązującymi przepisami prawa, standardami i regułami wykonywania prac 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lastRenderedPageBreak/>
        <w:t xml:space="preserve">objętych niniejszą umową, a także zasadami etyki zawodowej. </w:t>
      </w:r>
    </w:p>
    <w:p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Zamawiający zobowiązuje się do przekazania Wykonawcy niezbędnych parametrów do wykonania dzieła. </w:t>
      </w:r>
    </w:p>
    <w:p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Jeżeli Wykonawca wykonuje dzieło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dzieła innej osobie na koszt i niebezpieczeństwo Wykonawcy.</w:t>
      </w:r>
    </w:p>
    <w:p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Wykonawca nie może zlecić wykonania dzieła osobie trzeciej bez pisemnej zgody Zamawiającego udzielonej pod rygorem nieważności. </w:t>
      </w:r>
    </w:p>
    <w:p>
      <w:pPr>
        <w:pStyle w:val="Akapitzlist"/>
        <w:widowControl w:val="0"/>
        <w:suppressAutoHyphens/>
        <w:spacing w:after="120" w:line="360" w:lineRule="auto"/>
        <w:ind w:left="790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bookmarkStart w:id="2" w:name="WKP_AL_1520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 xml:space="preserve">§ </w:t>
      </w:r>
      <w:bookmarkEnd w:id="2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3</w:t>
      </w: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Materiały i narzędzia</w:t>
      </w:r>
    </w:p>
    <w:p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Materiały </w:t>
      </w:r>
      <w:bookmarkStart w:id="3" w:name="_Hlk114237143"/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niezbędne do wykonania dzieła zapewnia ____________ (</w:t>
      </w:r>
      <w:r>
        <w:rPr>
          <w:rFonts w:ascii="Times New Roman" w:eastAsia="@MS PGothic" w:hAnsi="Times New Roman" w:cs="Times New Roman"/>
          <w:i/>
          <w:iCs/>
          <w:sz w:val="24"/>
          <w:szCs w:val="24"/>
          <w:lang w:eastAsia="pl-PL"/>
        </w:rPr>
        <w:t>Zamawiający/Wykonawca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).</w:t>
      </w:r>
      <w:bookmarkEnd w:id="3"/>
    </w:p>
    <w:p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Narzędzia potrzebne do wykonania dzieła</w:t>
      </w:r>
      <w:r>
        <w:t xml:space="preserve"> 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niezbędne do wykonania dzieła zapewnia ____________ (</w:t>
      </w:r>
      <w:r>
        <w:rPr>
          <w:rFonts w:ascii="Times New Roman" w:eastAsia="@MS PGothic" w:hAnsi="Times New Roman" w:cs="Times New Roman"/>
          <w:i/>
          <w:iCs/>
          <w:sz w:val="24"/>
          <w:szCs w:val="24"/>
          <w:lang w:eastAsia="pl-PL"/>
        </w:rPr>
        <w:t>Zamawiający/Wykonawca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).</w:t>
      </w:r>
    </w:p>
    <w:p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ponosi odpowiedzialność za szkodę wyrządzoną zniszczeniem, uszkodzeniem lub utratą dostarczonych przez Zamawiającego materiałów i narzędzi służących do wytworzenia dzieła.</w:t>
      </w:r>
    </w:p>
    <w:p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niezwłocznie powiadomi Zamawiającego o utracie oraz wszelkich uszkodzeniach materiałów i narzędzi, które otrzymał w związku z wykonywaniem dzieła.</w:t>
      </w:r>
    </w:p>
    <w:p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Po zakończeniu umowy Wykonawca zwróci niewykorzystane materiały, narzędzia oraz inne rzeczy należące do Zamawiającego lub przypadające mu na podstawie niniejszej umowy, a także należące do innych osób, jeśli Wykonawca otrzymał je w związku z wykonywaniem dzieła.</w:t>
      </w:r>
    </w:p>
    <w:p>
      <w:pPr>
        <w:pStyle w:val="Akapitzlist"/>
        <w:widowControl w:val="0"/>
        <w:suppressAutoHyphens/>
        <w:spacing w:after="120" w:line="360" w:lineRule="auto"/>
        <w:ind w:left="790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keepNext/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bookmarkStart w:id="4" w:name="WKP_AL_1523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bookmarkEnd w:id="4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4</w:t>
      </w:r>
    </w:p>
    <w:p>
      <w:pPr>
        <w:keepNext/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Kontrola wykonywania dzieła</w:t>
      </w:r>
    </w:p>
    <w:p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zawiadomi Zamawiającego niezwłocznie o wszelkich okolicznościach, które mogą przeszkodzić prawidłowemu wykonaniu dzieła.</w:t>
      </w:r>
    </w:p>
    <w:p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na żądanie Zamawiającego w każdym czasie udzieli mu informacji o stanie prac nad dziełem, sposobie jego wykonywania i okaże je Zamawiającemu.</w:t>
      </w:r>
    </w:p>
    <w:p>
      <w:pPr>
        <w:widowControl w:val="0"/>
        <w:suppressAutoHyphens/>
        <w:spacing w:after="120" w:line="360" w:lineRule="auto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keepNext/>
        <w:widowControl w:val="0"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bookmarkStart w:id="5" w:name="WKP_AL_1525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 xml:space="preserve">§ </w:t>
      </w:r>
      <w:bookmarkEnd w:id="5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5</w:t>
      </w:r>
    </w:p>
    <w:p>
      <w:pPr>
        <w:keepNext/>
        <w:widowControl w:val="0"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Miejsce i termin wykonania dzieła</w:t>
      </w:r>
    </w:p>
    <w:p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przystąpi do wykonania dzieła w dniu ____________ po otrzymaniu od Zamawiającego niezbędnych parametrów do wykonania dzieła.</w:t>
      </w:r>
    </w:p>
    <w:p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Wykonawca ukończy dzieło do dnia ____________.</w:t>
      </w:r>
    </w:p>
    <w:p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Dzieło będzie wykonywane w ____________.</w:t>
      </w:r>
      <w:bookmarkStart w:id="6" w:name="WKP_AL_1526"/>
    </w:p>
    <w:p>
      <w:pPr>
        <w:pStyle w:val="Akapitzlist"/>
        <w:widowControl w:val="0"/>
        <w:suppressAutoHyphens/>
        <w:spacing w:after="120" w:line="360" w:lineRule="auto"/>
        <w:ind w:left="790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 xml:space="preserve">§ </w:t>
      </w:r>
      <w:bookmarkEnd w:id="6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6</w:t>
      </w: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Odbiór dzieła</w:t>
      </w:r>
    </w:p>
    <w:p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WKP_AL_1529"/>
      <w:r>
        <w:rPr>
          <w:rFonts w:ascii="Times New Roman" w:hAnsi="Times New Roman" w:cs="Times New Roman"/>
          <w:sz w:val="24"/>
          <w:szCs w:val="24"/>
        </w:rPr>
        <w:t xml:space="preserve">Odbiór dzieła nastąpi po przeprowadzeniu kontroli dzieła pod względem zachowania norm specyfikacji dzieła przekazanych Wykonawcy przed przystąpieniem do wykonywania dzieła. </w:t>
      </w:r>
    </w:p>
    <w:p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dzieła zostanie potwierdzony protokołem zdawczo-odbiorczym.</w:t>
      </w:r>
    </w:p>
    <w:p>
      <w:pPr>
        <w:pStyle w:val="Akapitzlist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uppressAutoHyphens/>
        <w:spacing w:after="120" w:line="360" w:lineRule="auto"/>
        <w:ind w:left="426" w:hanging="66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 xml:space="preserve">§ </w:t>
      </w:r>
      <w:bookmarkEnd w:id="7"/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7</w:t>
      </w:r>
    </w:p>
    <w:p>
      <w:pPr>
        <w:widowControl w:val="0"/>
        <w:suppressAutoHyphens/>
        <w:spacing w:after="120" w:line="360" w:lineRule="auto"/>
        <w:ind w:firstLine="360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Wynagrodzenie</w:t>
      </w:r>
    </w:p>
    <w:p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bookmarkStart w:id="8" w:name="WKP_AL_1545"/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Za wykonanie dzieła Wykonawcy przysługuje wynagrodzenie w wysokości ____________ (słownie: ________________________).</w:t>
      </w:r>
    </w:p>
    <w:p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Wszelkie koszty związane z wykonaniem dzieła ponosi Wykonawca z zastrzeżeniem postanowień </w:t>
      </w:r>
      <w:r>
        <w:rPr>
          <w:rFonts w:ascii="Times New Roman" w:eastAsia="@MS PGothic" w:hAnsi="Times New Roman" w:cs="Times New Roman"/>
          <w:bCs/>
          <w:sz w:val="24"/>
          <w:szCs w:val="24"/>
          <w:lang w:eastAsia="pl-PL"/>
        </w:rPr>
        <w:t>§3 niniejszej umowy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. </w:t>
      </w:r>
    </w:p>
    <w:p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Wypłata wynagrodzenia nastąpi po wystawieniu rachunku przez Wykonawcę i 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lastRenderedPageBreak/>
        <w:t>stwierdzeniu przez Zamawiającego prawidłowego wykonania dzieła na podstawie protokołu zdawczo-odbiorczego.</w:t>
      </w:r>
    </w:p>
    <w:p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Wynagrodzenie płatne będzie przelewem na rachunek bankowy lub gotówką w terminie 7 dni od dnia odbioru dzieła i dostarczenia prawidłowego rachunku</w:t>
      </w:r>
      <w:bookmarkEnd w:id="8"/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 przez Wykonawcę.</w:t>
      </w:r>
    </w:p>
    <w:p>
      <w:pPr>
        <w:pStyle w:val="Akapitzlist"/>
        <w:widowControl w:val="0"/>
        <w:suppressAutoHyphens/>
        <w:spacing w:after="120" w:line="360" w:lineRule="auto"/>
        <w:ind w:left="790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keepNext/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§ 8</w:t>
      </w:r>
    </w:p>
    <w:p>
      <w:pPr>
        <w:widowControl w:val="0"/>
        <w:suppressAutoHyphens/>
        <w:spacing w:after="120" w:line="360" w:lineRule="auto"/>
        <w:jc w:val="center"/>
        <w:rPr>
          <w:rFonts w:ascii="Times New Roman" w:eastAsia="@MS PGothic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b/>
          <w:sz w:val="24"/>
          <w:szCs w:val="24"/>
          <w:lang w:eastAsia="pl-PL"/>
        </w:rPr>
        <w:t>Postanowienia końcowe</w:t>
      </w:r>
    </w:p>
    <w:p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 sprawach nieuregulowanych w niniejszej umowie zastosowanie mają przepisy Kodeksu cywilnego.</w:t>
      </w:r>
    </w:p>
    <w:p>
      <w:pPr>
        <w:numPr>
          <w:ilvl w:val="0"/>
          <w:numId w:val="14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niniejszej umowy zobowiązana jest do bezzwłocznego informowania pozostałej Strony o wszelkich zmianach o wszelkich zmianach mających wpływ na wypełnianie postanowień niniejszej umowy przez Strony, w szczególności dotyczących adresu. W przypadku zaniechania tego obowiązku wszelkie pisma oraz oświadczenia doręczone pod ostatni wskazany adres uważa się za skutecznie doręczone.</w:t>
      </w:r>
    </w:p>
    <w:p>
      <w:pPr>
        <w:numPr>
          <w:ilvl w:val="0"/>
          <w:numId w:val="14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i dokumentów, o których dowiedział się lub które uzyskał w związku z zawarciem i wykonaniem umowy.</w:t>
      </w:r>
    </w:p>
    <w:p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Wszelkie spory wynikające z niniejszej umowy rozstrzygać będzie sąd właściwy ze względu na siedzibę Zamawiającego.</w:t>
      </w:r>
    </w:p>
    <w:p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Jeżeli jakiekolwiek postanowienie umowy okaże się prawnie nieskuteczne lub nieważne w całości lub w części, nie narusza to ważności i skuteczności pozostałych postanowień umowy. W sytuacji wskazanej powyżej, Strony zobowiązane są do niezwłocznej zmiany lub uzupełnienia postanowień umowy uznanych za nieskuteczne lub nieważne, zgodnie z przepisami prawa, naturą stosunku prawnego i zgodnym zamiarem Stron.</w:t>
      </w:r>
    </w:p>
    <w:p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Niniejsza umowa została sporządzona w dwóch jednobrzmiących egzemplarzach po 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lastRenderedPageBreak/>
        <w:t>jednym dla każdej ze Stron.</w:t>
      </w:r>
    </w:p>
    <w:p>
      <w:pPr>
        <w:widowControl w:val="0"/>
        <w:suppressAutoHyphens/>
        <w:spacing w:after="120" w:line="360" w:lineRule="auto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</w:p>
    <w:p>
      <w:pPr>
        <w:spacing w:after="120" w:line="360" w:lineRule="auto"/>
        <w:jc w:val="both"/>
      </w:pPr>
    </w:p>
    <w:p>
      <w:pPr>
        <w:spacing w:after="120" w:line="360" w:lineRule="auto"/>
        <w:jc w:val="both"/>
      </w:pPr>
    </w:p>
    <w:p>
      <w:pPr>
        <w:spacing w:after="120" w:line="360" w:lineRule="auto"/>
        <w:jc w:val="both"/>
      </w:pPr>
    </w:p>
    <w:p>
      <w:pPr>
        <w:spacing w:after="120" w:line="360" w:lineRule="auto"/>
        <w:jc w:val="both"/>
      </w:pPr>
    </w:p>
    <w:p>
      <w:pPr>
        <w:spacing w:after="120" w:line="360" w:lineRule="auto"/>
        <w:jc w:val="both"/>
      </w:pPr>
    </w:p>
    <w:p>
      <w:pPr>
        <w:spacing w:after="120"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  <w:shd w:val="clear" w:color="auto" w:fill="auto"/>
          </w:tcPr>
          <w:p>
            <w:pPr>
              <w:spacing w:line="360" w:lineRule="auto"/>
              <w:jc w:val="center"/>
            </w:pPr>
            <w:bookmarkStart w:id="9" w:name="_Hlk114169722"/>
            <w:r>
              <w:t>_________________________</w:t>
            </w:r>
          </w:p>
        </w:tc>
        <w:tc>
          <w:tcPr>
            <w:tcW w:w="4531" w:type="dxa"/>
            <w:shd w:val="clear" w:color="auto" w:fill="auto"/>
          </w:tcPr>
          <w:p>
            <w:pPr>
              <w:spacing w:line="360" w:lineRule="auto"/>
              <w:jc w:val="center"/>
            </w:pPr>
            <w:r>
              <w:t>_________________________</w:t>
            </w:r>
          </w:p>
        </w:tc>
      </w:tr>
      <w:tr>
        <w:tc>
          <w:tcPr>
            <w:tcW w:w="4531" w:type="dxa"/>
            <w:shd w:val="clear" w:color="auto" w:fill="auto"/>
          </w:tcPr>
          <w:p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podpis zamawiającego)</w:t>
            </w:r>
          </w:p>
        </w:tc>
        <w:tc>
          <w:tcPr>
            <w:tcW w:w="4531" w:type="dxa"/>
            <w:shd w:val="clear" w:color="auto" w:fill="auto"/>
          </w:tcPr>
          <w:p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wykonawcy)</w:t>
            </w:r>
          </w:p>
        </w:tc>
      </w:tr>
      <w:bookmarkEnd w:id="9"/>
    </w:tbl>
    <w:p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7"/>
      <w:pgSz w:w="11906" w:h="16838" w:code="9"/>
      <w:pgMar w:top="1418" w:right="1418" w:bottom="1418" w:left="1418" w:header="709" w:footer="709" w:gutter="0"/>
      <w:paperSrc w:first="256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@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FB"/>
    <w:multiLevelType w:val="hybridMultilevel"/>
    <w:tmpl w:val="2F843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E2D9D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916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A5BA1"/>
    <w:multiLevelType w:val="hybridMultilevel"/>
    <w:tmpl w:val="B994EB2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54F"/>
    <w:multiLevelType w:val="hybridMultilevel"/>
    <w:tmpl w:val="C4708FDE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013"/>
    <w:multiLevelType w:val="hybridMultilevel"/>
    <w:tmpl w:val="7AE4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470"/>
    <w:multiLevelType w:val="hybridMultilevel"/>
    <w:tmpl w:val="21005222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E5113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94F5B"/>
    <w:multiLevelType w:val="hybridMultilevel"/>
    <w:tmpl w:val="596E44D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4050"/>
    <w:multiLevelType w:val="hybridMultilevel"/>
    <w:tmpl w:val="1A1E7704"/>
    <w:lvl w:ilvl="0" w:tplc="BD2E47DC">
      <w:start w:val="1"/>
      <w:numFmt w:val="decimal"/>
      <w:lvlText w:val="%1."/>
      <w:lvlJc w:val="left"/>
      <w:pPr>
        <w:ind w:left="790" w:hanging="430"/>
      </w:pPr>
      <w:rPr>
        <w:rFonts w:eastAsia="@MS P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2A14"/>
    <w:multiLevelType w:val="hybridMultilevel"/>
    <w:tmpl w:val="FE0A673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045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6FDD"/>
    <w:multiLevelType w:val="hybridMultilevel"/>
    <w:tmpl w:val="7DBCFCB8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465"/>
    <w:multiLevelType w:val="hybridMultilevel"/>
    <w:tmpl w:val="1578F2D2"/>
    <w:lvl w:ilvl="0" w:tplc="A7E6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C43"/>
    <w:multiLevelType w:val="hybridMultilevel"/>
    <w:tmpl w:val="1F74EFFA"/>
    <w:lvl w:ilvl="0" w:tplc="CEE82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09A8"/>
    <w:multiLevelType w:val="hybridMultilevel"/>
    <w:tmpl w:val="1A1E7704"/>
    <w:lvl w:ilvl="0" w:tplc="FFFFFFFF">
      <w:start w:val="1"/>
      <w:numFmt w:val="decimal"/>
      <w:lvlText w:val="%1."/>
      <w:lvlJc w:val="left"/>
      <w:pPr>
        <w:ind w:left="790" w:hanging="430"/>
      </w:pPr>
      <w:rPr>
        <w:rFonts w:eastAsia="@MS PGoth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4045F"/>
    <w:multiLevelType w:val="hybridMultilevel"/>
    <w:tmpl w:val="E53E28A8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2D61"/>
    <w:multiLevelType w:val="hybridMultilevel"/>
    <w:tmpl w:val="463E273E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61E7"/>
    <w:multiLevelType w:val="hybridMultilevel"/>
    <w:tmpl w:val="4CFE350C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76FD4"/>
    <w:multiLevelType w:val="hybridMultilevel"/>
    <w:tmpl w:val="B058AAA0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81667"/>
    <w:multiLevelType w:val="hybridMultilevel"/>
    <w:tmpl w:val="D60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A4714"/>
    <w:multiLevelType w:val="hybridMultilevel"/>
    <w:tmpl w:val="D60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55608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E7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0E1ACA"/>
    <w:multiLevelType w:val="hybridMultilevel"/>
    <w:tmpl w:val="B94E5D7C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13D53"/>
    <w:multiLevelType w:val="hybridMultilevel"/>
    <w:tmpl w:val="CB08988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F6DF9"/>
    <w:multiLevelType w:val="hybridMultilevel"/>
    <w:tmpl w:val="CEBEE950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71683">
    <w:abstractNumId w:val="14"/>
  </w:num>
  <w:num w:numId="2" w16cid:durableId="456413260">
    <w:abstractNumId w:val="21"/>
  </w:num>
  <w:num w:numId="3" w16cid:durableId="1500267683">
    <w:abstractNumId w:val="22"/>
  </w:num>
  <w:num w:numId="4" w16cid:durableId="1296175845">
    <w:abstractNumId w:val="23"/>
  </w:num>
  <w:num w:numId="5" w16cid:durableId="1996833984">
    <w:abstractNumId w:val="1"/>
  </w:num>
  <w:num w:numId="6" w16cid:durableId="463161951">
    <w:abstractNumId w:val="20"/>
  </w:num>
  <w:num w:numId="7" w16cid:durableId="1500652336">
    <w:abstractNumId w:val="7"/>
  </w:num>
  <w:num w:numId="8" w16cid:durableId="303044977">
    <w:abstractNumId w:val="2"/>
  </w:num>
  <w:num w:numId="9" w16cid:durableId="1992902355">
    <w:abstractNumId w:val="11"/>
  </w:num>
  <w:num w:numId="10" w16cid:durableId="61104291">
    <w:abstractNumId w:val="5"/>
  </w:num>
  <w:num w:numId="11" w16cid:durableId="684287059">
    <w:abstractNumId w:val="6"/>
  </w:num>
  <w:num w:numId="12" w16cid:durableId="1386181191">
    <w:abstractNumId w:val="0"/>
  </w:num>
  <w:num w:numId="13" w16cid:durableId="558323132">
    <w:abstractNumId w:val="13"/>
  </w:num>
  <w:num w:numId="14" w16cid:durableId="808285857">
    <w:abstractNumId w:val="24"/>
  </w:num>
  <w:num w:numId="15" w16cid:durableId="1760366429">
    <w:abstractNumId w:val="10"/>
  </w:num>
  <w:num w:numId="16" w16cid:durableId="2033257627">
    <w:abstractNumId w:val="19"/>
  </w:num>
  <w:num w:numId="17" w16cid:durableId="2559646">
    <w:abstractNumId w:val="18"/>
  </w:num>
  <w:num w:numId="18" w16cid:durableId="2132554188">
    <w:abstractNumId w:val="8"/>
  </w:num>
  <w:num w:numId="19" w16cid:durableId="1450393756">
    <w:abstractNumId w:val="16"/>
  </w:num>
  <w:num w:numId="20" w16cid:durableId="2144349432">
    <w:abstractNumId w:val="26"/>
  </w:num>
  <w:num w:numId="21" w16cid:durableId="494733980">
    <w:abstractNumId w:val="12"/>
  </w:num>
  <w:num w:numId="22" w16cid:durableId="1876113023">
    <w:abstractNumId w:val="3"/>
  </w:num>
  <w:num w:numId="23" w16cid:durableId="1312519516">
    <w:abstractNumId w:val="4"/>
  </w:num>
  <w:num w:numId="24" w16cid:durableId="1905800297">
    <w:abstractNumId w:val="25"/>
  </w:num>
  <w:num w:numId="25" w16cid:durableId="350837057">
    <w:abstractNumId w:val="17"/>
  </w:num>
  <w:num w:numId="26" w16cid:durableId="2038656730">
    <w:abstractNumId w:val="9"/>
  </w:num>
  <w:num w:numId="27" w16cid:durableId="862207346">
    <w:abstractNumId w:val="15"/>
  </w:num>
  <w:num w:numId="28" w16cid:durableId="971136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A115-0406-496C-AF01-4D2A043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uppressAutoHyphens/>
      <w:spacing w:after="0" w:line="276" w:lineRule="auto"/>
      <w:jc w:val="center"/>
      <w:outlineLvl w:val="0"/>
    </w:pPr>
    <w:rPr>
      <w:rFonts w:ascii="Garamond" w:eastAsia="Times New Roman" w:hAnsi="Garamond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Garamond" w:hAnsi="Garamond"/>
      <w:sz w:val="2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uppressAutoHyphens/>
      <w:spacing w:after="0" w:line="240" w:lineRule="auto"/>
      <w:jc w:val="both"/>
    </w:pPr>
    <w:rPr>
      <w:rFonts w:ascii="Times New Roman" w:eastAsia="@MS PGothic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@MS PGothic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Błaszak</dc:creator>
  <cp:keywords/>
  <dc:description/>
  <cp:lastModifiedBy>ATL-LAW</cp:lastModifiedBy>
  <cp:revision>2</cp:revision>
  <dcterms:created xsi:type="dcterms:W3CDTF">2022-09-20T11:14:00Z</dcterms:created>
  <dcterms:modified xsi:type="dcterms:W3CDTF">2022-09-20T11:14:00Z</dcterms:modified>
</cp:coreProperties>
</file>